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bookmarkStart w:id="0" w:name="_GoBack"/>
      <w:r>
        <w:rPr>
          <w:rFonts w:ascii="Arial" w:hAnsi="Arial" w:cs="Arial"/>
          <w:sz w:val="18"/>
          <w:szCs w:val="18"/>
          <w:lang w:val="en"/>
        </w:rPr>
        <w:t xml:space="preserve">Hello </w:t>
      </w:r>
      <w:proofErr w:type="gramStart"/>
      <w:r>
        <w:rPr>
          <w:rFonts w:ascii="Arial" w:hAnsi="Arial" w:cs="Arial"/>
          <w:sz w:val="18"/>
          <w:szCs w:val="18"/>
          <w:lang w:val="en"/>
        </w:rPr>
        <w:t>My</w:t>
      </w:r>
      <w:proofErr w:type="gramEnd"/>
      <w:r>
        <w:rPr>
          <w:rFonts w:ascii="Arial" w:hAnsi="Arial" w:cs="Arial"/>
          <w:sz w:val="18"/>
          <w:szCs w:val="18"/>
          <w:lang w:val="en"/>
        </w:rPr>
        <w:t xml:space="preserve"> friend, 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My name is </w:t>
      </w:r>
      <w:proofErr w:type="spellStart"/>
      <w:r>
        <w:rPr>
          <w:rFonts w:ascii="Arial" w:hAnsi="Arial" w:cs="Arial"/>
          <w:sz w:val="18"/>
          <w:szCs w:val="18"/>
          <w:lang w:val="en"/>
        </w:rPr>
        <w:t>Mr</w:t>
      </w:r>
      <w:proofErr w:type="spellEnd"/>
      <w:r>
        <w:rPr>
          <w:rFonts w:ascii="Arial" w:hAnsi="Arial" w:cs="Arial"/>
          <w:sz w:val="18"/>
          <w:szCs w:val="18"/>
          <w:lang w:val="en"/>
        </w:rPr>
        <w:t xml:space="preserve"> Michael Robert </w:t>
      </w:r>
      <w:proofErr w:type="spellStart"/>
      <w:r>
        <w:rPr>
          <w:rFonts w:ascii="Arial" w:hAnsi="Arial" w:cs="Arial"/>
          <w:sz w:val="18"/>
          <w:szCs w:val="18"/>
          <w:lang w:val="en"/>
        </w:rPr>
        <w:t>Jammy</w:t>
      </w:r>
      <w:proofErr w:type="spellEnd"/>
      <w:r>
        <w:rPr>
          <w:rFonts w:ascii="Arial" w:hAnsi="Arial" w:cs="Arial"/>
          <w:sz w:val="18"/>
          <w:szCs w:val="18"/>
          <w:lang w:val="en"/>
        </w:rPr>
        <w:t>, a Legal representative in France and west Africa, an Attorney and private account manager to my late client in Togo,  my client passed away after brief illness {heart attack} , leaving behind a cash inheritance of Ten million thousand United States Dollars ($10 ,000,000,00).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proofErr w:type="gramStart"/>
      <w:r>
        <w:rPr>
          <w:rFonts w:ascii="Arial" w:hAnsi="Arial" w:cs="Arial"/>
          <w:sz w:val="18"/>
          <w:szCs w:val="18"/>
          <w:lang w:val="en"/>
        </w:rPr>
        <w:t>My late client and bosom friend grew up in a "Motherless Babies Home", he had no family, no beneficiary nor next of kin to the inheritance amount left behind at his Bank.</w:t>
      </w:r>
      <w:proofErr w:type="gramEnd"/>
      <w:r>
        <w:rPr>
          <w:rFonts w:ascii="Arial" w:hAnsi="Arial" w:cs="Arial"/>
          <w:sz w:val="18"/>
          <w:szCs w:val="18"/>
          <w:lang w:val="en"/>
        </w:rPr>
        <w:t xml:space="preserve"> HIS SURNAME COINCIDES WITH YOURS. The financial law of inheritance clearly allows for the deceased bank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proofErr w:type="gramStart"/>
      <w:r>
        <w:rPr>
          <w:rFonts w:ascii="Arial" w:hAnsi="Arial" w:cs="Arial"/>
          <w:sz w:val="18"/>
          <w:szCs w:val="18"/>
          <w:lang w:val="en"/>
        </w:rPr>
        <w:t>to</w:t>
      </w:r>
      <w:proofErr w:type="gramEnd"/>
      <w:r>
        <w:rPr>
          <w:rFonts w:ascii="Arial" w:hAnsi="Arial" w:cs="Arial"/>
          <w:sz w:val="18"/>
          <w:szCs w:val="18"/>
          <w:lang w:val="en"/>
        </w:rPr>
        <w:t xml:space="preserve"> use deceased money as deemed fit. The Inheritance Law clearly leaves the bonus of proof of who is or not the kinship, to the deceased confidant or Lawyer to prove.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 xml:space="preserve">Please for more details e-mail </w:t>
      </w:r>
      <w:proofErr w:type="gramStart"/>
      <w:r>
        <w:rPr>
          <w:rFonts w:ascii="Arial" w:hAnsi="Arial" w:cs="Arial"/>
          <w:sz w:val="18"/>
          <w:szCs w:val="18"/>
          <w:lang w:val="en"/>
        </w:rPr>
        <w:t>{ eustace.james88@yahoo.com</w:t>
      </w:r>
      <w:proofErr w:type="gramEnd"/>
      <w:r>
        <w:rPr>
          <w:rFonts w:ascii="Arial" w:hAnsi="Arial" w:cs="Arial"/>
          <w:sz w:val="18"/>
          <w:szCs w:val="18"/>
          <w:lang w:val="en"/>
        </w:rPr>
        <w:t>}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Regards,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proofErr w:type="gramStart"/>
      <w:r>
        <w:rPr>
          <w:rFonts w:ascii="Arial" w:hAnsi="Arial" w:cs="Arial"/>
          <w:sz w:val="18"/>
          <w:szCs w:val="18"/>
          <w:lang w:val="en"/>
        </w:rPr>
        <w:t xml:space="preserve">Mr. Michael Robert </w:t>
      </w:r>
      <w:proofErr w:type="spellStart"/>
      <w:r>
        <w:rPr>
          <w:rFonts w:ascii="Arial" w:hAnsi="Arial" w:cs="Arial"/>
          <w:sz w:val="18"/>
          <w:szCs w:val="18"/>
          <w:lang w:val="en"/>
        </w:rPr>
        <w:t>Jammy</w:t>
      </w:r>
      <w:proofErr w:type="spellEnd"/>
      <w:r>
        <w:rPr>
          <w:rFonts w:ascii="Arial" w:hAnsi="Arial" w:cs="Arial"/>
          <w:sz w:val="18"/>
          <w:szCs w:val="18"/>
          <w:lang w:val="en"/>
        </w:rPr>
        <w:t>.</w:t>
      </w:r>
      <w:proofErr w:type="gramEnd"/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sz w:val="18"/>
          <w:szCs w:val="18"/>
          <w:lang w:val="en"/>
        </w:rPr>
        <w:t>=============================================================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안녕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친구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저는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프랑스와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서아프리카의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법률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대리인인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Mr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Jammy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입니다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토고의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고인이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된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제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고객의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변호사이자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개인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계정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관리자입니다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제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고객은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짧은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질병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{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심장마비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}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후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사망하여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천만의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현금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유산을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남겼습니다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천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미국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달러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(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>$10,000,000,00).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나의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늦은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고객이자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가슴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친구는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"Motherless Babies Home"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에서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자랐고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그의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은행에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남겨진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상속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금액에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대해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가족도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수혜자도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친척도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없었습니다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그의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성은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당신과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일치합니다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상속의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금융법은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사망한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은행에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대해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명확하게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허용합니다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고인이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된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돈을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적절하다고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판단되는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데</w:t>
      </w:r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사용합니다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상속법은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누가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친족인지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여부에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대한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증거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보너스를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사망한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친구나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변호사에게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증명하도록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분명히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두고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있습니다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자세한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내용은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이메일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{ eustace.james88@yahoo.com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>}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문안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인사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proofErr w:type="gramStart"/>
      <w:r>
        <w:rPr>
          <w:rFonts w:ascii="Arial" w:eastAsia="Malgun Gothic" w:hAnsi="Arial" w:cs="Arial" w:hint="eastAsia"/>
          <w:sz w:val="18"/>
          <w:szCs w:val="18"/>
          <w:lang w:val="en"/>
        </w:rPr>
        <w:t>마이클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로버트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 w:hint="eastAsia"/>
          <w:sz w:val="18"/>
          <w:szCs w:val="18"/>
          <w:lang w:val="en"/>
        </w:rPr>
        <w:t>제이미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r>
        <w:rPr>
          <w:rFonts w:ascii="Arial" w:eastAsia="Malgun Gothic" w:hAnsi="Arial" w:cs="Arial" w:hint="eastAsia"/>
          <w:sz w:val="18"/>
          <w:szCs w:val="18"/>
          <w:lang w:val="en"/>
        </w:rPr>
        <w:t>씨</w:t>
      </w:r>
      <w:r>
        <w:rPr>
          <w:rFonts w:ascii="Arial" w:eastAsia="Malgun Gothic" w:hAnsi="Arial" w:cs="Arial"/>
          <w:sz w:val="18"/>
          <w:szCs w:val="18"/>
          <w:lang w:val="en"/>
        </w:rPr>
        <w:t>.</w:t>
      </w:r>
      <w:proofErr w:type="gramEnd"/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=============================================================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Hola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mi amigo,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Mi nombre es el Sr.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representante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legal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Francia y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África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occidental,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abogado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y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administrador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cuentas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privadas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mi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difunto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cliente en Togo, mi cliente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falleció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después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breve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enfermedad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{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ataque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cardíaco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},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dejando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herencia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efectivo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diez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millones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. mil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dólares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los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Estados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Unidos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América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($10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,000,000,00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).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Mi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difunto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cliente y amigo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alma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creció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un "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Hogar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bebés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huérfanos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", no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tenía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familia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ni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beneficiario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ni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parientes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cercanos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monto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herencia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que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dejó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en su banco. SU APELLIDO COINCIDE CON EL TUYO.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financiera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herencia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permite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claramente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 xml:space="preserve">que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el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banco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fallecido</w:t>
      </w:r>
      <w:proofErr w:type="spellEnd"/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usar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el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dinero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del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difunto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como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se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considere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adecuado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Sucesiones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deja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claramente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la prima de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prueba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quién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es o no el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parentesco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prueba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confidente 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Abogado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fallecido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favor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para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obtener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más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detalles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envíe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un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correo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electrónico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 {eustace.james88@yahoo.com}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Saludos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Sr. Michael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===============================================================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Привет, мой друг,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Меня зовут г-н Майкл Роберт Джамми, юридический представитель во Франции и Западной Африке, поверенный и менеджер по работе с частными клиентами моего покойного клиента в Того, мой клиент скончался после непродолжительной болезни {сердечный приступ}, оставив после себя денежное наследство в размере десяти миллионов. тысяч долларов США (10 000 000,00 долларов США).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 xml:space="preserve">Мой покойный клиент и закадычный друг вырос в «Приюте для детей без матери», у него не было ни семьи, </w:t>
      </w:r>
      <w:r>
        <w:rPr>
          <w:rFonts w:ascii="Arial" w:eastAsia="Malgun Gothic" w:hAnsi="Arial" w:cs="Arial"/>
          <w:sz w:val="18"/>
          <w:szCs w:val="18"/>
          <w:lang w:val="ru-RU"/>
        </w:rPr>
        <w:lastRenderedPageBreak/>
        <w:t>ни бенефициара, ни ближайших родственников наследства, оставленного в его банке. ЕГО ФАМИЛИЯ СОВПАДАЕТ С ВАШЕЙ. Финансовый закон о наследовании явно позволяет умершему банку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использовать умершие деньги по своему усмотрению. Закон о наследовании явно оставляет бонус доказательства того, кто является родственником или нет, доверенному лицу умершего или адвокату для доказательства.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Пожалуйста, для получения более подробной информации по электронной почте {eustace.james88@yahoo.com}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С уважением,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ru-RU"/>
        </w:rPr>
      </w:pPr>
      <w:r>
        <w:rPr>
          <w:rFonts w:ascii="Arial" w:eastAsia="Malgun Gothic" w:hAnsi="Arial" w:cs="Arial"/>
          <w:sz w:val="18"/>
          <w:szCs w:val="18"/>
          <w:lang w:val="ru-RU"/>
        </w:rPr>
        <w:t>Мистер Майкл Роберт Джемми.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==========================================================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Bonjour, mon ami,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Je m'appelle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 représentant légal en France et en Afrique de l'Ouest, avocat et gestionnaire de compte privé de mon défunt client au Togo, mon client est décédé après une brève maladie {crise cardiaque}, laissant derrière lui un héritage en espèces de dix millions milliers de dollars américains (10 000 000,00 $).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Mon défunt client et ami intime a grandi dans une "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Motherless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Babies Home", il n'avait pas de famille, pas de bénéficiaire ni de proche parent du montant de l'héritage laissé à sa banque. SON NOM COINCIDE AVEC LE VÔTRE. Le droit financier des successions permet clairement à la banque décédée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d'utiliser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 xml:space="preserve"> l'argent du défunt comme bon lui semble. La loi sur les successions laisse clairement le bonus de la preuve de qui est ou non la parenté, au confident ou à l'avocat décédé pour prouver.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S'il vous plaît pour plus de détails e-mail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{ eustace.james88@yahoo.com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}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>Salutations,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M. Michael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r>
        <w:rPr>
          <w:rFonts w:ascii="Arial" w:eastAsia="Malgun Gothic" w:hAnsi="Arial" w:cs="Arial"/>
          <w:sz w:val="18"/>
          <w:szCs w:val="18"/>
          <w:lang w:val="en"/>
        </w:rPr>
        <w:t>===========================================================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r>
        <w:rPr>
          <w:rFonts w:ascii="Arial" w:eastAsia="Malgun Gothic" w:hAnsi="Arial" w:cs="Arial"/>
          <w:sz w:val="18"/>
          <w:szCs w:val="18"/>
          <w:lang w:val="en"/>
        </w:rPr>
        <w:t xml:space="preserve">Ciao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amico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>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chiamo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Micheal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Robert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rappresentante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legale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in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Francia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e Africa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occidentale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avvocato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e account manager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privato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del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defunto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cliente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in Togo,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il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cliente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è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morto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dopo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breve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malattia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{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attacco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cardiaco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},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lasciando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dietro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di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sé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un'eredità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in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contanti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di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dieci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milioni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mille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dollari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statunitensi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($ 10.000.000,00).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en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Il</w:t>
      </w:r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mio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defunto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cliente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amico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intimo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è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cresciuto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in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una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"casa per bambini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senza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madre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", non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aveva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famiglia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beneficiario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né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parente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prossimo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dell'importo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dell'eredità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lasciato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nella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sua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banca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IL SUO COGNOME COINCIDE CON IL TUO.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legge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finanziaria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dell'eredità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consente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chiaramente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banca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deceduta</w:t>
      </w:r>
      <w:proofErr w:type="spellEnd"/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proofErr w:type="gramStart"/>
      <w:r>
        <w:rPr>
          <w:rFonts w:ascii="Arial" w:eastAsia="Malgun Gothic" w:hAnsi="Arial" w:cs="Arial"/>
          <w:sz w:val="18"/>
          <w:szCs w:val="18"/>
          <w:lang w:val="en"/>
        </w:rPr>
        <w:t>utilizzare</w:t>
      </w:r>
      <w:proofErr w:type="spellEnd"/>
      <w:proofErr w:type="gram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il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denaro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deceduto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come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ritenuto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en"/>
        </w:rPr>
        <w:t>opportuno</w:t>
      </w:r>
      <w:proofErr w:type="spellEnd"/>
      <w:r>
        <w:rPr>
          <w:rFonts w:ascii="Arial" w:eastAsia="Malgun Gothic" w:hAnsi="Arial" w:cs="Arial"/>
          <w:sz w:val="18"/>
          <w:szCs w:val="18"/>
          <w:lang w:val="en"/>
        </w:rPr>
        <w:t xml:space="preserve">. </w:t>
      </w:r>
      <w:r>
        <w:rPr>
          <w:rFonts w:ascii="Arial" w:eastAsia="Malgun Gothic" w:hAnsi="Arial" w:cs="Arial"/>
          <w:sz w:val="18"/>
          <w:szCs w:val="18"/>
          <w:lang w:val="fr-FR"/>
        </w:rPr>
        <w:t xml:space="preserve">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legge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sull'eredità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lascia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chiaramente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il bonus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della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prova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di chi è 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meno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parentela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confidente o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all'avvocato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defunto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per la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prova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Per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ulteriori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dettagli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,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inviare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un'e-mail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a </w:t>
      </w:r>
      <w:proofErr w:type="gramStart"/>
      <w:r>
        <w:rPr>
          <w:rFonts w:ascii="Arial" w:eastAsia="Malgun Gothic" w:hAnsi="Arial" w:cs="Arial"/>
          <w:sz w:val="18"/>
          <w:szCs w:val="18"/>
          <w:lang w:val="fr-FR"/>
        </w:rPr>
        <w:t>{ eustace.james88@yahoo.com</w:t>
      </w:r>
      <w:proofErr w:type="gramEnd"/>
      <w:r>
        <w:rPr>
          <w:rFonts w:ascii="Arial" w:eastAsia="Malgun Gothic" w:hAnsi="Arial" w:cs="Arial"/>
          <w:sz w:val="18"/>
          <w:szCs w:val="18"/>
          <w:lang w:val="fr-FR"/>
        </w:rPr>
        <w:t>}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Saluti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,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  <w:lang w:val="fr-FR"/>
        </w:rPr>
      </w:pPr>
      <w:r>
        <w:rPr>
          <w:rFonts w:ascii="Arial" w:eastAsia="Malgun Gothic" w:hAnsi="Arial" w:cs="Arial"/>
          <w:sz w:val="18"/>
          <w:szCs w:val="18"/>
          <w:lang w:val="fr-FR"/>
        </w:rPr>
        <w:t xml:space="preserve">Il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signor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 xml:space="preserve"> Michael Robert </w:t>
      </w:r>
      <w:proofErr w:type="spellStart"/>
      <w:r>
        <w:rPr>
          <w:rFonts w:ascii="Arial" w:eastAsia="Malgun Gothic" w:hAnsi="Arial" w:cs="Arial"/>
          <w:sz w:val="18"/>
          <w:szCs w:val="18"/>
          <w:lang w:val="fr-FR"/>
        </w:rPr>
        <w:t>Jammy</w:t>
      </w:r>
      <w:proofErr w:type="spellEnd"/>
      <w:r>
        <w:rPr>
          <w:rFonts w:ascii="Arial" w:eastAsia="Malgun Gothic" w:hAnsi="Arial" w:cs="Arial"/>
          <w:sz w:val="18"/>
          <w:szCs w:val="18"/>
          <w:lang w:val="fr-FR"/>
        </w:rPr>
        <w:t>.</w:t>
      </w:r>
    </w:p>
    <w:p w:rsidR="005F2E35" w:rsidRDefault="005F2E35" w:rsidP="005F2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algun Gothic" w:hAnsi="Arial" w:cs="Arial"/>
          <w:sz w:val="18"/>
          <w:szCs w:val="18"/>
        </w:rPr>
      </w:pPr>
      <w:r>
        <w:rPr>
          <w:rFonts w:ascii="Arial" w:eastAsia="Malgun Gothic" w:hAnsi="Arial" w:cs="Arial"/>
          <w:sz w:val="18"/>
          <w:szCs w:val="18"/>
        </w:rPr>
        <w:t>====================================================</w:t>
      </w: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Hallo, </w:t>
      </w:r>
      <w:proofErr w:type="spellStart"/>
      <w:r>
        <w:rPr>
          <w:rFonts w:ascii="Arial" w:hAnsi="Arial" w:cs="Arial"/>
          <w:sz w:val="18"/>
          <w:szCs w:val="18"/>
        </w:rPr>
        <w:t>mein</w:t>
      </w:r>
      <w:proofErr w:type="spellEnd"/>
      <w:r>
        <w:rPr>
          <w:rFonts w:ascii="Arial" w:hAnsi="Arial" w:cs="Arial"/>
          <w:sz w:val="18"/>
          <w:szCs w:val="18"/>
        </w:rPr>
        <w:t xml:space="preserve"> Freund,</w:t>
      </w: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Mein Name </w:t>
      </w:r>
      <w:proofErr w:type="spellStart"/>
      <w:r>
        <w:rPr>
          <w:rFonts w:ascii="Arial" w:hAnsi="Arial" w:cs="Arial"/>
          <w:sz w:val="18"/>
          <w:szCs w:val="18"/>
        </w:rPr>
        <w:t>ist</w:t>
      </w:r>
      <w:proofErr w:type="spellEnd"/>
      <w:r>
        <w:rPr>
          <w:rFonts w:ascii="Arial" w:hAnsi="Arial" w:cs="Arial"/>
          <w:sz w:val="18"/>
          <w:szCs w:val="18"/>
        </w:rPr>
        <w:t xml:space="preserve"> Herr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gesetzlicher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Vertreter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Frankreich</w:t>
      </w:r>
      <w:proofErr w:type="spellEnd"/>
      <w:r>
        <w:rPr>
          <w:rFonts w:ascii="Arial" w:hAnsi="Arial" w:cs="Arial"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sz w:val="18"/>
          <w:szCs w:val="18"/>
        </w:rPr>
        <w:t>Westafrika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Anwalt</w:t>
      </w:r>
      <w:proofErr w:type="spellEnd"/>
      <w:r>
        <w:rPr>
          <w:rFonts w:ascii="Arial" w:hAnsi="Arial" w:cs="Arial"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sz w:val="18"/>
          <w:szCs w:val="18"/>
        </w:rPr>
        <w:t>Privatkundenbetreuer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meines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verstorbenen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Mandanten</w:t>
      </w:r>
      <w:proofErr w:type="spellEnd"/>
      <w:r>
        <w:rPr>
          <w:rFonts w:ascii="Arial" w:hAnsi="Arial" w:cs="Arial"/>
          <w:sz w:val="18"/>
          <w:szCs w:val="18"/>
        </w:rPr>
        <w:t xml:space="preserve"> in Togo, </w:t>
      </w:r>
      <w:proofErr w:type="spellStart"/>
      <w:r>
        <w:rPr>
          <w:rFonts w:ascii="Arial" w:hAnsi="Arial" w:cs="Arial"/>
          <w:sz w:val="18"/>
          <w:szCs w:val="18"/>
        </w:rPr>
        <w:t>mein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Mandant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verstarb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kurzer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Krankheit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Herzinfarkt</w:t>
      </w:r>
      <w:proofErr w:type="spellEnd"/>
      <w:r>
        <w:rPr>
          <w:rFonts w:ascii="Arial" w:hAnsi="Arial" w:cs="Arial"/>
          <w:sz w:val="18"/>
          <w:szCs w:val="18"/>
        </w:rPr>
        <w:t xml:space="preserve">) und </w:t>
      </w:r>
      <w:proofErr w:type="spellStart"/>
      <w:r>
        <w:rPr>
          <w:rFonts w:ascii="Arial" w:hAnsi="Arial" w:cs="Arial"/>
          <w:sz w:val="18"/>
          <w:szCs w:val="18"/>
        </w:rPr>
        <w:t>hinterließ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Barerbe</w:t>
      </w:r>
      <w:proofErr w:type="spellEnd"/>
      <w:r>
        <w:rPr>
          <w:rFonts w:ascii="Arial" w:hAnsi="Arial" w:cs="Arial"/>
          <w:sz w:val="18"/>
          <w:szCs w:val="18"/>
        </w:rPr>
        <w:t xml:space="preserve"> von </w:t>
      </w:r>
      <w:proofErr w:type="spellStart"/>
      <w:r>
        <w:rPr>
          <w:rFonts w:ascii="Arial" w:hAnsi="Arial" w:cs="Arial"/>
          <w:sz w:val="18"/>
          <w:szCs w:val="18"/>
        </w:rPr>
        <w:t>zehn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Millionen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Tausend</w:t>
      </w:r>
      <w:proofErr w:type="spellEnd"/>
      <w:r>
        <w:rPr>
          <w:rFonts w:ascii="Arial" w:hAnsi="Arial" w:cs="Arial"/>
          <w:sz w:val="18"/>
          <w:szCs w:val="18"/>
        </w:rPr>
        <w:t xml:space="preserve"> US-Dollar ($10.000.000,00).</w:t>
      </w: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Mein </w:t>
      </w:r>
      <w:proofErr w:type="spellStart"/>
      <w:r>
        <w:rPr>
          <w:rFonts w:ascii="Arial" w:hAnsi="Arial" w:cs="Arial"/>
          <w:sz w:val="18"/>
          <w:szCs w:val="18"/>
        </w:rPr>
        <w:t>verstorbener</w:t>
      </w:r>
      <w:proofErr w:type="spellEnd"/>
      <w:r>
        <w:rPr>
          <w:rFonts w:ascii="Arial" w:hAnsi="Arial" w:cs="Arial"/>
          <w:sz w:val="18"/>
          <w:szCs w:val="18"/>
        </w:rPr>
        <w:t xml:space="preserve"> Kunde und </w:t>
      </w:r>
      <w:proofErr w:type="spellStart"/>
      <w:r>
        <w:rPr>
          <w:rFonts w:ascii="Arial" w:hAnsi="Arial" w:cs="Arial"/>
          <w:sz w:val="18"/>
          <w:szCs w:val="18"/>
        </w:rPr>
        <w:t>Busenfreund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wuchs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einem</w:t>
      </w:r>
      <w:proofErr w:type="spellEnd"/>
      <w:r>
        <w:rPr>
          <w:rFonts w:ascii="Arial" w:hAnsi="Arial" w:cs="Arial"/>
          <w:sz w:val="18"/>
          <w:szCs w:val="18"/>
        </w:rPr>
        <w:t xml:space="preserve"> „Motherless Babies Home</w:t>
      </w:r>
      <w:proofErr w:type="gramStart"/>
      <w:r>
        <w:rPr>
          <w:rFonts w:ascii="Arial" w:hAnsi="Arial" w:cs="Arial"/>
          <w:sz w:val="18"/>
          <w:szCs w:val="18"/>
        </w:rPr>
        <w:t>“ auf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hatte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keine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Familie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keinen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Begünstigten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nächsten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Angehörigen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für</w:t>
      </w:r>
      <w:proofErr w:type="spellEnd"/>
      <w:r>
        <w:rPr>
          <w:rFonts w:ascii="Arial" w:hAnsi="Arial" w:cs="Arial"/>
          <w:sz w:val="18"/>
          <w:szCs w:val="18"/>
        </w:rPr>
        <w:t xml:space="preserve"> den </w:t>
      </w:r>
      <w:proofErr w:type="spellStart"/>
      <w:r>
        <w:rPr>
          <w:rFonts w:ascii="Arial" w:hAnsi="Arial" w:cs="Arial"/>
          <w:sz w:val="18"/>
          <w:szCs w:val="18"/>
        </w:rPr>
        <w:t>bei</w:t>
      </w:r>
      <w:proofErr w:type="spellEnd"/>
      <w:r>
        <w:rPr>
          <w:rFonts w:ascii="Arial" w:hAnsi="Arial" w:cs="Arial"/>
          <w:sz w:val="18"/>
          <w:szCs w:val="18"/>
        </w:rPr>
        <w:t xml:space="preserve"> seiner Bank </w:t>
      </w:r>
      <w:proofErr w:type="spellStart"/>
      <w:r>
        <w:rPr>
          <w:rFonts w:ascii="Arial" w:hAnsi="Arial" w:cs="Arial"/>
          <w:sz w:val="18"/>
          <w:szCs w:val="18"/>
        </w:rPr>
        <w:t>zurückgelassenen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Erbschaftsbetrag</w:t>
      </w:r>
      <w:proofErr w:type="spellEnd"/>
      <w:r>
        <w:rPr>
          <w:rFonts w:ascii="Arial" w:hAnsi="Arial" w:cs="Arial"/>
          <w:sz w:val="18"/>
          <w:szCs w:val="18"/>
        </w:rPr>
        <w:t xml:space="preserve">. SEIN NACHNAME STIMMT MIT IHREM ÜBEREIN. Das </w:t>
      </w:r>
      <w:proofErr w:type="spellStart"/>
      <w:r>
        <w:rPr>
          <w:rFonts w:ascii="Arial" w:hAnsi="Arial" w:cs="Arial"/>
          <w:sz w:val="18"/>
          <w:szCs w:val="18"/>
        </w:rPr>
        <w:t>Finanzerbrecht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lässt</w:t>
      </w:r>
      <w:proofErr w:type="spellEnd"/>
      <w:r>
        <w:rPr>
          <w:rFonts w:ascii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sz w:val="18"/>
          <w:szCs w:val="18"/>
        </w:rPr>
        <w:t>verstorbene</w:t>
      </w:r>
      <w:proofErr w:type="spellEnd"/>
      <w:r>
        <w:rPr>
          <w:rFonts w:ascii="Arial" w:hAnsi="Arial" w:cs="Arial"/>
          <w:sz w:val="18"/>
          <w:szCs w:val="18"/>
        </w:rPr>
        <w:t xml:space="preserve"> Bank </w:t>
      </w:r>
      <w:proofErr w:type="spellStart"/>
      <w:r>
        <w:rPr>
          <w:rFonts w:ascii="Arial" w:hAnsi="Arial" w:cs="Arial"/>
          <w:sz w:val="18"/>
          <w:szCs w:val="18"/>
        </w:rPr>
        <w:t>eindeutig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zu</w:t>
      </w:r>
      <w:proofErr w:type="spellEnd"/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Geld des </w:t>
      </w:r>
      <w:proofErr w:type="spellStart"/>
      <w:r>
        <w:rPr>
          <w:rFonts w:ascii="Arial" w:hAnsi="Arial" w:cs="Arial"/>
          <w:sz w:val="18"/>
          <w:szCs w:val="18"/>
        </w:rPr>
        <w:t>Verstorbenen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eigenem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Ermessen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verwenden</w:t>
      </w:r>
      <w:proofErr w:type="spellEnd"/>
      <w:r>
        <w:rPr>
          <w:rFonts w:ascii="Arial" w:hAnsi="Arial" w:cs="Arial"/>
          <w:sz w:val="18"/>
          <w:szCs w:val="18"/>
        </w:rPr>
        <w:t xml:space="preserve">. Das </w:t>
      </w:r>
      <w:proofErr w:type="spellStart"/>
      <w:r>
        <w:rPr>
          <w:rFonts w:ascii="Arial" w:hAnsi="Arial" w:cs="Arial"/>
          <w:sz w:val="18"/>
          <w:szCs w:val="18"/>
        </w:rPr>
        <w:t>Erbrecht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überlässt</w:t>
      </w:r>
      <w:proofErr w:type="spellEnd"/>
      <w:r>
        <w:rPr>
          <w:rFonts w:ascii="Arial" w:hAnsi="Arial" w:cs="Arial"/>
          <w:sz w:val="18"/>
          <w:szCs w:val="18"/>
        </w:rPr>
        <w:t xml:space="preserve"> den </w:t>
      </w:r>
      <w:proofErr w:type="spellStart"/>
      <w:r>
        <w:rPr>
          <w:rFonts w:ascii="Arial" w:hAnsi="Arial" w:cs="Arial"/>
          <w:sz w:val="18"/>
          <w:szCs w:val="18"/>
        </w:rPr>
        <w:t>Nachweis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wer</w:t>
      </w:r>
      <w:proofErr w:type="spellEnd"/>
      <w:r>
        <w:rPr>
          <w:rFonts w:ascii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sz w:val="18"/>
          <w:szCs w:val="18"/>
        </w:rPr>
        <w:t>Verwandtschaft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ist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nicht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eindeutig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verstorbenen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Vertrauten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Anwalt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Bitte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senden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für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weitere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Informationen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eine</w:t>
      </w:r>
      <w:proofErr w:type="spellEnd"/>
      <w:r>
        <w:rPr>
          <w:rFonts w:ascii="Arial" w:hAnsi="Arial" w:cs="Arial"/>
          <w:sz w:val="18"/>
          <w:szCs w:val="18"/>
        </w:rPr>
        <w:t xml:space="preserve"> E-Mail an {eustace.james88@yahoo.com}</w:t>
      </w: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F2E35" w:rsidRDefault="005F2E35" w:rsidP="005F2E35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Grüße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5F2E35" w:rsidRDefault="005F2E35" w:rsidP="005F2E35">
      <w:pPr>
        <w:pBdr>
          <w:bottom w:val="doub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Herr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Hallo </w:t>
      </w: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vriend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naam</w:t>
      </w:r>
      <w:proofErr w:type="spellEnd"/>
      <w:r>
        <w:rPr>
          <w:rFonts w:ascii="Arial" w:hAnsi="Arial" w:cs="Arial"/>
          <w:sz w:val="18"/>
          <w:szCs w:val="18"/>
        </w:rPr>
        <w:t xml:space="preserve"> is de </w:t>
      </w:r>
      <w:proofErr w:type="spellStart"/>
      <w:r>
        <w:rPr>
          <w:rFonts w:ascii="Arial" w:hAnsi="Arial" w:cs="Arial"/>
          <w:sz w:val="18"/>
          <w:szCs w:val="18"/>
        </w:rPr>
        <w:t>heer</w:t>
      </w:r>
      <w:proofErr w:type="spellEnd"/>
      <w:r>
        <w:rPr>
          <w:rFonts w:ascii="Arial" w:hAnsi="Arial" w:cs="Arial"/>
          <w:sz w:val="18"/>
          <w:szCs w:val="18"/>
        </w:rPr>
        <w:t xml:space="preserve">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wettelijke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vertegenwoordiger</w:t>
      </w:r>
      <w:proofErr w:type="spellEnd"/>
      <w:r>
        <w:rPr>
          <w:rFonts w:ascii="Arial" w:hAnsi="Arial" w:cs="Arial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sz w:val="18"/>
          <w:szCs w:val="18"/>
        </w:rPr>
        <w:t>Frankrijk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West-</w:t>
      </w:r>
      <w:proofErr w:type="spellStart"/>
      <w:r>
        <w:rPr>
          <w:rFonts w:ascii="Arial" w:hAnsi="Arial" w:cs="Arial"/>
          <w:sz w:val="18"/>
          <w:szCs w:val="18"/>
        </w:rPr>
        <w:t>Afrika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advocaat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particuliere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accountmanager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cliënt</w:t>
      </w:r>
      <w:proofErr w:type="spellEnd"/>
      <w:r>
        <w:rPr>
          <w:rFonts w:ascii="Arial" w:hAnsi="Arial" w:cs="Arial"/>
          <w:sz w:val="18"/>
          <w:szCs w:val="18"/>
        </w:rPr>
        <w:t xml:space="preserve"> in Togo, </w:t>
      </w: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cliënt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stierf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korte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ziekte</w:t>
      </w:r>
      <w:proofErr w:type="spellEnd"/>
      <w:r>
        <w:rPr>
          <w:rFonts w:ascii="Arial" w:hAnsi="Arial" w:cs="Arial"/>
          <w:sz w:val="18"/>
          <w:szCs w:val="18"/>
        </w:rPr>
        <w:t xml:space="preserve"> {</w:t>
      </w:r>
      <w:proofErr w:type="spellStart"/>
      <w:r>
        <w:rPr>
          <w:rFonts w:ascii="Arial" w:hAnsi="Arial" w:cs="Arial"/>
          <w:sz w:val="18"/>
          <w:szCs w:val="18"/>
        </w:rPr>
        <w:t>hartaanval</w:t>
      </w:r>
      <w:proofErr w:type="spellEnd"/>
      <w:r>
        <w:rPr>
          <w:rFonts w:ascii="Arial" w:hAnsi="Arial" w:cs="Arial"/>
          <w:sz w:val="18"/>
          <w:szCs w:val="18"/>
        </w:rPr>
        <w:t xml:space="preserve">}, met </w:t>
      </w:r>
      <w:proofErr w:type="spellStart"/>
      <w:r>
        <w:rPr>
          <w:rFonts w:ascii="Arial" w:hAnsi="Arial" w:cs="Arial"/>
          <w:sz w:val="18"/>
          <w:szCs w:val="18"/>
        </w:rPr>
        <w:t>achterlating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contante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erfenis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tien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miljoen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duizend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Amerikaanse</w:t>
      </w:r>
      <w:proofErr w:type="spellEnd"/>
      <w:r>
        <w:rPr>
          <w:rFonts w:ascii="Arial" w:hAnsi="Arial" w:cs="Arial"/>
          <w:sz w:val="18"/>
          <w:szCs w:val="18"/>
        </w:rPr>
        <w:t xml:space="preserve"> dollars ($ 10.000.000,00).</w:t>
      </w: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Mijn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cliënt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boezemvriend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groeide</w:t>
      </w:r>
      <w:proofErr w:type="spellEnd"/>
      <w:r>
        <w:rPr>
          <w:rFonts w:ascii="Arial" w:hAnsi="Arial" w:cs="Arial"/>
          <w:sz w:val="18"/>
          <w:szCs w:val="18"/>
        </w:rPr>
        <w:t xml:space="preserve"> op in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"Motherless Babies Home", </w:t>
      </w:r>
      <w:proofErr w:type="spellStart"/>
      <w:r>
        <w:rPr>
          <w:rFonts w:ascii="Arial" w:hAnsi="Arial" w:cs="Arial"/>
          <w:sz w:val="18"/>
          <w:szCs w:val="18"/>
        </w:rPr>
        <w:t>hij</w:t>
      </w:r>
      <w:proofErr w:type="spellEnd"/>
      <w:r>
        <w:rPr>
          <w:rFonts w:ascii="Arial" w:hAnsi="Arial" w:cs="Arial"/>
          <w:sz w:val="18"/>
          <w:szCs w:val="18"/>
        </w:rPr>
        <w:t xml:space="preserve"> had </w:t>
      </w:r>
      <w:proofErr w:type="spellStart"/>
      <w:r>
        <w:rPr>
          <w:rFonts w:ascii="Arial" w:hAnsi="Arial" w:cs="Arial"/>
          <w:sz w:val="18"/>
          <w:szCs w:val="18"/>
        </w:rPr>
        <w:t>geen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familie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geen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begunstigde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nabestaanden</w:t>
      </w:r>
      <w:proofErr w:type="spellEnd"/>
      <w:r>
        <w:rPr>
          <w:rFonts w:ascii="Arial" w:hAnsi="Arial" w:cs="Arial"/>
          <w:sz w:val="18"/>
          <w:szCs w:val="18"/>
        </w:rPr>
        <w:t xml:space="preserve"> van de </w:t>
      </w:r>
      <w:proofErr w:type="spellStart"/>
      <w:r>
        <w:rPr>
          <w:rFonts w:ascii="Arial" w:hAnsi="Arial" w:cs="Arial"/>
          <w:sz w:val="18"/>
          <w:szCs w:val="18"/>
        </w:rPr>
        <w:t>erfenis</w:t>
      </w:r>
      <w:proofErr w:type="spellEnd"/>
      <w:r>
        <w:rPr>
          <w:rFonts w:ascii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hAnsi="Arial" w:cs="Arial"/>
          <w:sz w:val="18"/>
          <w:szCs w:val="18"/>
        </w:rPr>
        <w:t>achterbleef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zijn</w:t>
      </w:r>
      <w:proofErr w:type="spellEnd"/>
      <w:r>
        <w:rPr>
          <w:rFonts w:ascii="Arial" w:hAnsi="Arial" w:cs="Arial"/>
          <w:sz w:val="18"/>
          <w:szCs w:val="18"/>
        </w:rPr>
        <w:t xml:space="preserve"> bank. ZIJN ACHTERNAAM VALT MET DE JOUW SAMEN. Het </w:t>
      </w:r>
      <w:proofErr w:type="spellStart"/>
      <w:r>
        <w:rPr>
          <w:rFonts w:ascii="Arial" w:hAnsi="Arial" w:cs="Arial"/>
          <w:sz w:val="18"/>
          <w:szCs w:val="18"/>
        </w:rPr>
        <w:t>financiële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erfrecht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staat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bank </w:t>
      </w:r>
      <w:proofErr w:type="spellStart"/>
      <w:r>
        <w:rPr>
          <w:rFonts w:ascii="Arial" w:hAnsi="Arial" w:cs="Arial"/>
          <w:sz w:val="18"/>
          <w:szCs w:val="18"/>
        </w:rPr>
        <w:t>duidelijk</w:t>
      </w:r>
      <w:proofErr w:type="spellEnd"/>
      <w:r>
        <w:rPr>
          <w:rFonts w:ascii="Arial" w:hAnsi="Arial" w:cs="Arial"/>
          <w:sz w:val="18"/>
          <w:szCs w:val="18"/>
        </w:rPr>
        <w:t xml:space="preserve"> toe</w:t>
      </w: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overleden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geld </w:t>
      </w:r>
      <w:proofErr w:type="spellStart"/>
      <w:r>
        <w:rPr>
          <w:rFonts w:ascii="Arial" w:hAnsi="Arial" w:cs="Arial"/>
          <w:sz w:val="18"/>
          <w:szCs w:val="18"/>
        </w:rPr>
        <w:t>naar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eigen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goeddunken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gebruiken</w:t>
      </w:r>
      <w:proofErr w:type="spellEnd"/>
      <w:r>
        <w:rPr>
          <w:rFonts w:ascii="Arial" w:hAnsi="Arial" w:cs="Arial"/>
          <w:sz w:val="18"/>
          <w:szCs w:val="18"/>
        </w:rPr>
        <w:t xml:space="preserve">. De </w:t>
      </w:r>
      <w:proofErr w:type="spellStart"/>
      <w:r>
        <w:rPr>
          <w:rFonts w:ascii="Arial" w:hAnsi="Arial" w:cs="Arial"/>
          <w:sz w:val="18"/>
          <w:szCs w:val="18"/>
        </w:rPr>
        <w:t>erfrechtwet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laat</w:t>
      </w:r>
      <w:proofErr w:type="spellEnd"/>
      <w:r>
        <w:rPr>
          <w:rFonts w:ascii="Arial" w:hAnsi="Arial" w:cs="Arial"/>
          <w:sz w:val="18"/>
          <w:szCs w:val="18"/>
        </w:rPr>
        <w:t xml:space="preserve"> de bonus van het </w:t>
      </w:r>
      <w:proofErr w:type="spellStart"/>
      <w:r>
        <w:rPr>
          <w:rFonts w:ascii="Arial" w:hAnsi="Arial" w:cs="Arial"/>
          <w:sz w:val="18"/>
          <w:szCs w:val="18"/>
        </w:rPr>
        <w:t>bewijs</w:t>
      </w:r>
      <w:proofErr w:type="spellEnd"/>
      <w:r>
        <w:rPr>
          <w:rFonts w:ascii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sz w:val="18"/>
          <w:szCs w:val="18"/>
        </w:rPr>
        <w:t>wie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wel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niet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verwantschap</w:t>
      </w:r>
      <w:proofErr w:type="spellEnd"/>
      <w:r>
        <w:rPr>
          <w:rFonts w:ascii="Arial" w:hAnsi="Arial" w:cs="Arial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sz w:val="18"/>
          <w:szCs w:val="18"/>
        </w:rPr>
        <w:t>duidelijk</w:t>
      </w:r>
      <w:proofErr w:type="spellEnd"/>
      <w:r>
        <w:rPr>
          <w:rFonts w:ascii="Arial" w:hAnsi="Arial" w:cs="Arial"/>
          <w:sz w:val="18"/>
          <w:szCs w:val="18"/>
        </w:rPr>
        <w:t xml:space="preserve"> over </w:t>
      </w:r>
      <w:proofErr w:type="spellStart"/>
      <w:r>
        <w:rPr>
          <w:rFonts w:ascii="Arial" w:hAnsi="Arial" w:cs="Arial"/>
          <w:sz w:val="18"/>
          <w:szCs w:val="18"/>
        </w:rPr>
        <w:t>aan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overleden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vertrouweling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advocaat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om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bewijzen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Stuur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e-mail </w:t>
      </w:r>
      <w:proofErr w:type="spellStart"/>
      <w:r>
        <w:rPr>
          <w:rFonts w:ascii="Arial" w:hAnsi="Arial" w:cs="Arial"/>
          <w:sz w:val="18"/>
          <w:szCs w:val="18"/>
        </w:rPr>
        <w:t>naar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{ eustace.james88@yahoo.com</w:t>
      </w:r>
      <w:proofErr w:type="gramEnd"/>
      <w:r>
        <w:rPr>
          <w:rFonts w:ascii="Arial" w:hAnsi="Arial" w:cs="Arial"/>
          <w:sz w:val="18"/>
          <w:szCs w:val="18"/>
        </w:rPr>
        <w:t>}</w:t>
      </w: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Groeten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5F2E35" w:rsidRDefault="005F2E35" w:rsidP="005F2E35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sz w:val="18"/>
          <w:szCs w:val="18"/>
        </w:rPr>
        <w:t>heer</w:t>
      </w:r>
      <w:proofErr w:type="spellEnd"/>
      <w:r>
        <w:rPr>
          <w:rFonts w:ascii="Arial" w:hAnsi="Arial" w:cs="Arial"/>
          <w:sz w:val="18"/>
          <w:szCs w:val="18"/>
        </w:rPr>
        <w:t xml:space="preserve"> Michael Robert </w:t>
      </w:r>
      <w:proofErr w:type="spellStart"/>
      <w:r>
        <w:rPr>
          <w:rFonts w:ascii="Arial" w:hAnsi="Arial" w:cs="Arial"/>
          <w:sz w:val="18"/>
          <w:szCs w:val="18"/>
        </w:rPr>
        <w:t>Jammy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</w:p>
    <w:p w:rsidR="005F2E35" w:rsidRDefault="005F2E35" w:rsidP="005F2E35"/>
    <w:p w:rsidR="005F2E35" w:rsidRDefault="005F2E35" w:rsidP="005F2E35"/>
    <w:p w:rsidR="005F2E35" w:rsidRDefault="005F2E35" w:rsidP="005F2E35"/>
    <w:p w:rsidR="005F2E35" w:rsidRDefault="005F2E35" w:rsidP="005F2E35"/>
    <w:p w:rsidR="005F2E35" w:rsidRDefault="005F2E35" w:rsidP="005F2E35"/>
    <w:bookmarkEnd w:id="0"/>
    <w:p w:rsidR="004F7DFC" w:rsidRDefault="005F2E35"/>
    <w:sectPr w:rsidR="004F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35"/>
    <w:rsid w:val="003E5CDC"/>
    <w:rsid w:val="005F2E35"/>
    <w:rsid w:val="008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35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35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2022-09-05T15:26:00Z</dcterms:created>
  <dcterms:modified xsi:type="dcterms:W3CDTF">2022-09-05T15:27:00Z</dcterms:modified>
</cp:coreProperties>
</file>